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E9D8" w14:textId="4B04FB11" w:rsidR="008C6D67" w:rsidRPr="009A3F2F" w:rsidRDefault="009A3F2F" w:rsidP="009A3F2F">
      <w:pPr>
        <w:tabs>
          <w:tab w:val="left" w:pos="3010"/>
        </w:tabs>
        <w:ind w:firstLine="2124"/>
        <w:rPr>
          <w:b/>
          <w:bCs/>
          <w:sz w:val="36"/>
          <w:szCs w:val="36"/>
        </w:rPr>
      </w:pPr>
      <w:r w:rsidRPr="009A3F2F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224BD5EF" wp14:editId="63B4A32D">
            <wp:simplePos x="0" y="0"/>
            <wp:positionH relativeFrom="column">
              <wp:posOffset>-1905</wp:posOffset>
            </wp:positionH>
            <wp:positionV relativeFrom="paragraph">
              <wp:posOffset>-707390</wp:posOffset>
            </wp:positionV>
            <wp:extent cx="1137285" cy="1130300"/>
            <wp:effectExtent l="0" t="0" r="5715" b="0"/>
            <wp:wrapNone/>
            <wp:docPr id="4" name="Grafik 4" descr="\\internal.draexlmaier.com\DRX$\_DRXGroup\SI\34_Management-Systems\01_ALLGEMEINES\04_Allgemeines\Key-Visual\EHS\2019-icon-E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internal.draexlmaier.com\DRX$\_DRXGroup\SI\34_Management-Systems\01_ALLGEMEINES\04_Allgemeines\Key-Visual\EHS\2019-icon-EH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7CD" w:rsidRPr="009A3F2F">
        <w:rPr>
          <w:b/>
          <w:bCs/>
          <w:sz w:val="36"/>
          <w:szCs w:val="36"/>
        </w:rPr>
        <w:t>Coronavirus – COVID-19 – Selbstauskunft</w:t>
      </w:r>
      <w:r w:rsidR="00927A4B">
        <w:rPr>
          <w:b/>
          <w:bCs/>
          <w:sz w:val="36"/>
          <w:szCs w:val="36"/>
        </w:rPr>
        <w:t xml:space="preserve"> </w:t>
      </w:r>
    </w:p>
    <w:p w14:paraId="27ECC6C2" w14:textId="68FFC1B9" w:rsidR="002E07CD" w:rsidRDefault="002E07CD" w:rsidP="000D124B">
      <w:pPr>
        <w:tabs>
          <w:tab w:val="left" w:pos="3010"/>
        </w:tabs>
      </w:pPr>
    </w:p>
    <w:p w14:paraId="50226834" w14:textId="77777777" w:rsidR="009A3F2F" w:rsidRPr="00927A4B" w:rsidRDefault="009A3F2F" w:rsidP="000D124B">
      <w:pPr>
        <w:tabs>
          <w:tab w:val="left" w:pos="3010"/>
        </w:tabs>
        <w:rPr>
          <w:sz w:val="10"/>
          <w:szCs w:val="10"/>
        </w:rPr>
      </w:pPr>
    </w:p>
    <w:p w14:paraId="29388BA3" w14:textId="77777777" w:rsidR="00BB3C00" w:rsidRDefault="00BB3C00" w:rsidP="00BB3C00">
      <w:pPr>
        <w:tabs>
          <w:tab w:val="left" w:pos="3010"/>
        </w:tabs>
      </w:pPr>
      <w:r>
        <w:t>Im Rahmen des aktuellen Ausbruchsgeschehens des Coronavirus (COVID-19) muss für Sie nachfolgende Selbstauskunft erfolgen. Sie sind verpflichtet vor Betreten des Firmengeländes der DRÄXLMAIER Group folgende Fragen wahrheitsgemäß zu beantworten:</w:t>
      </w:r>
    </w:p>
    <w:p w14:paraId="6615F91C" w14:textId="77777777" w:rsidR="002E07CD" w:rsidRPr="00FD64FB" w:rsidRDefault="002E07CD" w:rsidP="000D124B">
      <w:pPr>
        <w:tabs>
          <w:tab w:val="left" w:pos="3010"/>
        </w:tabs>
        <w:rPr>
          <w:sz w:val="10"/>
          <w:szCs w:val="10"/>
        </w:rPr>
      </w:pPr>
    </w:p>
    <w:p w14:paraId="74028B20" w14:textId="77777777" w:rsidR="002E07CD" w:rsidRPr="00BC52C1" w:rsidRDefault="00283062" w:rsidP="000D124B">
      <w:pPr>
        <w:tabs>
          <w:tab w:val="left" w:pos="3010"/>
        </w:tabs>
        <w:rPr>
          <w:b/>
          <w:bCs/>
          <w:szCs w:val="20"/>
          <w:u w:val="single"/>
        </w:rPr>
      </w:pPr>
      <w:r w:rsidRPr="00BC52C1">
        <w:rPr>
          <w:b/>
          <w:bCs/>
          <w:szCs w:val="20"/>
          <w:u w:val="single"/>
        </w:rPr>
        <w:t>Persönliche Daten:</w:t>
      </w:r>
    </w:p>
    <w:p w14:paraId="20A0304E" w14:textId="60DA0499" w:rsidR="00283062" w:rsidRPr="00FD64FB" w:rsidRDefault="00283062" w:rsidP="000D124B">
      <w:pPr>
        <w:tabs>
          <w:tab w:val="left" w:pos="3010"/>
        </w:tabs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83062" w14:paraId="3EAF315B" w14:textId="77777777" w:rsidTr="00585590">
        <w:tc>
          <w:tcPr>
            <w:tcW w:w="2263" w:type="dxa"/>
          </w:tcPr>
          <w:p w14:paraId="3C69E68B" w14:textId="229DDC60" w:rsidR="00283062" w:rsidRPr="00BC52C1" w:rsidRDefault="00283062" w:rsidP="000D124B">
            <w:pPr>
              <w:tabs>
                <w:tab w:val="left" w:pos="3010"/>
              </w:tabs>
              <w:rPr>
                <w:b/>
                <w:bCs/>
              </w:rPr>
            </w:pPr>
            <w:r w:rsidRPr="00BC52C1">
              <w:rPr>
                <w:b/>
                <w:bCs/>
              </w:rPr>
              <w:t>Name und Vorname:</w:t>
            </w:r>
          </w:p>
        </w:tc>
        <w:tc>
          <w:tcPr>
            <w:tcW w:w="7365" w:type="dxa"/>
          </w:tcPr>
          <w:p w14:paraId="45BE43E7" w14:textId="77777777" w:rsidR="00283062" w:rsidRDefault="00283062" w:rsidP="000D124B">
            <w:pPr>
              <w:tabs>
                <w:tab w:val="left" w:pos="3010"/>
              </w:tabs>
            </w:pPr>
          </w:p>
          <w:p w14:paraId="2F3FD3DA" w14:textId="77777777" w:rsidR="00283062" w:rsidRDefault="00283062" w:rsidP="000D124B">
            <w:pPr>
              <w:tabs>
                <w:tab w:val="left" w:pos="3010"/>
              </w:tabs>
            </w:pPr>
          </w:p>
        </w:tc>
      </w:tr>
      <w:tr w:rsidR="00283062" w14:paraId="7C4A9C51" w14:textId="77777777" w:rsidTr="00585590">
        <w:tc>
          <w:tcPr>
            <w:tcW w:w="2263" w:type="dxa"/>
          </w:tcPr>
          <w:p w14:paraId="62053DC2" w14:textId="2FB542B8" w:rsidR="00283062" w:rsidRPr="00BC52C1" w:rsidRDefault="00283062" w:rsidP="000D124B">
            <w:pPr>
              <w:tabs>
                <w:tab w:val="left" w:pos="3010"/>
              </w:tabs>
              <w:rPr>
                <w:b/>
                <w:bCs/>
              </w:rPr>
            </w:pPr>
            <w:r w:rsidRPr="00BC52C1">
              <w:rPr>
                <w:b/>
                <w:bCs/>
              </w:rPr>
              <w:t>Telefonnummer:</w:t>
            </w:r>
          </w:p>
        </w:tc>
        <w:tc>
          <w:tcPr>
            <w:tcW w:w="7365" w:type="dxa"/>
          </w:tcPr>
          <w:p w14:paraId="7E1F232D" w14:textId="77777777" w:rsidR="00283062" w:rsidRDefault="00283062" w:rsidP="000D124B">
            <w:pPr>
              <w:tabs>
                <w:tab w:val="left" w:pos="3010"/>
              </w:tabs>
            </w:pPr>
          </w:p>
          <w:p w14:paraId="0B955E2D" w14:textId="77777777" w:rsidR="00283062" w:rsidRDefault="00283062" w:rsidP="000D124B">
            <w:pPr>
              <w:tabs>
                <w:tab w:val="left" w:pos="3010"/>
              </w:tabs>
            </w:pPr>
          </w:p>
        </w:tc>
      </w:tr>
      <w:tr w:rsidR="00283062" w14:paraId="326F74E2" w14:textId="77777777" w:rsidTr="00585590">
        <w:tc>
          <w:tcPr>
            <w:tcW w:w="2263" w:type="dxa"/>
          </w:tcPr>
          <w:p w14:paraId="555BC390" w14:textId="2C4D7BD2" w:rsidR="00283062" w:rsidRPr="00BC52C1" w:rsidRDefault="00283062" w:rsidP="000D124B">
            <w:pPr>
              <w:tabs>
                <w:tab w:val="left" w:pos="3010"/>
              </w:tabs>
              <w:rPr>
                <w:b/>
                <w:bCs/>
              </w:rPr>
            </w:pPr>
            <w:r w:rsidRPr="00BC52C1">
              <w:rPr>
                <w:b/>
                <w:bCs/>
              </w:rPr>
              <w:t>email-Adresse:</w:t>
            </w:r>
          </w:p>
        </w:tc>
        <w:tc>
          <w:tcPr>
            <w:tcW w:w="7365" w:type="dxa"/>
          </w:tcPr>
          <w:p w14:paraId="3C6A5A22" w14:textId="77777777" w:rsidR="00283062" w:rsidRDefault="00283062" w:rsidP="000D124B">
            <w:pPr>
              <w:tabs>
                <w:tab w:val="left" w:pos="3010"/>
              </w:tabs>
            </w:pPr>
          </w:p>
          <w:p w14:paraId="571096A1" w14:textId="77777777" w:rsidR="00283062" w:rsidRDefault="00283062" w:rsidP="000D124B">
            <w:pPr>
              <w:tabs>
                <w:tab w:val="left" w:pos="3010"/>
              </w:tabs>
            </w:pPr>
          </w:p>
        </w:tc>
      </w:tr>
      <w:tr w:rsidR="00283062" w14:paraId="73EA6F1D" w14:textId="77777777" w:rsidTr="00585590">
        <w:tc>
          <w:tcPr>
            <w:tcW w:w="2263" w:type="dxa"/>
          </w:tcPr>
          <w:p w14:paraId="78E3C622" w14:textId="1AFED065" w:rsidR="00283062" w:rsidRPr="00BC52C1" w:rsidRDefault="00283062" w:rsidP="000D124B">
            <w:pPr>
              <w:tabs>
                <w:tab w:val="left" w:pos="3010"/>
              </w:tabs>
              <w:rPr>
                <w:b/>
                <w:bCs/>
              </w:rPr>
            </w:pPr>
            <w:r w:rsidRPr="00BC52C1">
              <w:rPr>
                <w:b/>
                <w:bCs/>
              </w:rPr>
              <w:t>Begleitperson(en):</w:t>
            </w:r>
          </w:p>
        </w:tc>
        <w:tc>
          <w:tcPr>
            <w:tcW w:w="7365" w:type="dxa"/>
          </w:tcPr>
          <w:p w14:paraId="553503DB" w14:textId="77777777" w:rsidR="00283062" w:rsidRDefault="00283062" w:rsidP="000D124B">
            <w:pPr>
              <w:tabs>
                <w:tab w:val="left" w:pos="3010"/>
              </w:tabs>
            </w:pPr>
          </w:p>
          <w:p w14:paraId="6DE1CBFC" w14:textId="77777777" w:rsidR="00283062" w:rsidRDefault="00283062" w:rsidP="000D124B">
            <w:pPr>
              <w:tabs>
                <w:tab w:val="left" w:pos="3010"/>
              </w:tabs>
            </w:pPr>
          </w:p>
          <w:p w14:paraId="0A5B842D" w14:textId="77777777" w:rsidR="00283062" w:rsidRDefault="00283062" w:rsidP="000D124B">
            <w:pPr>
              <w:tabs>
                <w:tab w:val="left" w:pos="3010"/>
              </w:tabs>
            </w:pPr>
          </w:p>
        </w:tc>
      </w:tr>
    </w:tbl>
    <w:p w14:paraId="67939122" w14:textId="77777777" w:rsidR="002E07CD" w:rsidRPr="00FD64FB" w:rsidRDefault="002E07CD" w:rsidP="000D124B">
      <w:pPr>
        <w:tabs>
          <w:tab w:val="left" w:pos="3010"/>
        </w:tabs>
        <w:rPr>
          <w:sz w:val="10"/>
          <w:szCs w:val="10"/>
        </w:rPr>
      </w:pPr>
    </w:p>
    <w:p w14:paraId="2333A99C" w14:textId="7526CCB6" w:rsidR="002E07CD" w:rsidRPr="00283062" w:rsidRDefault="00283062" w:rsidP="000D124B">
      <w:pPr>
        <w:tabs>
          <w:tab w:val="left" w:pos="3010"/>
        </w:tabs>
        <w:rPr>
          <w:b/>
          <w:bCs/>
          <w:u w:val="single"/>
        </w:rPr>
      </w:pPr>
      <w:r w:rsidRPr="00283062">
        <w:rPr>
          <w:b/>
          <w:bCs/>
          <w:u w:val="single"/>
        </w:rPr>
        <w:t>Selbs</w:t>
      </w:r>
      <w:r>
        <w:rPr>
          <w:b/>
          <w:bCs/>
          <w:u w:val="single"/>
        </w:rPr>
        <w:t>t</w:t>
      </w:r>
      <w:r w:rsidRPr="00283062">
        <w:rPr>
          <w:b/>
          <w:bCs/>
          <w:u w:val="single"/>
        </w:rPr>
        <w:t>auskunft:</w:t>
      </w:r>
    </w:p>
    <w:p w14:paraId="0FFE7A80" w14:textId="6DE6CBAB" w:rsidR="002E07CD" w:rsidRDefault="002E07CD" w:rsidP="000D124B">
      <w:pPr>
        <w:tabs>
          <w:tab w:val="left" w:pos="3010"/>
        </w:tabs>
      </w:pPr>
    </w:p>
    <w:p w14:paraId="527AECFE" w14:textId="43C52208" w:rsidR="002E07CD" w:rsidRDefault="002E07CD" w:rsidP="009A3F2F">
      <w:pPr>
        <w:pStyle w:val="Listenabsatz"/>
        <w:numPr>
          <w:ilvl w:val="0"/>
          <w:numId w:val="34"/>
        </w:numPr>
        <w:tabs>
          <w:tab w:val="left" w:pos="3010"/>
        </w:tabs>
        <w:ind w:left="709" w:hanging="349"/>
      </w:pPr>
      <w:r>
        <w:t>Ha</w:t>
      </w:r>
      <w:r w:rsidR="00FD64FB">
        <w:t>b</w:t>
      </w:r>
      <w:r>
        <w:t xml:space="preserve">en Sie eines der Krankheitssymptome </w:t>
      </w:r>
      <w:r w:rsidR="00FD64FB">
        <w:t xml:space="preserve">wie </w:t>
      </w:r>
      <w:r>
        <w:t>Fieber, Husten, Atemnot</w:t>
      </w:r>
      <w:r w:rsidR="009A3F2F">
        <w:t xml:space="preserve"> </w:t>
      </w:r>
      <w:r>
        <w:t>und</w:t>
      </w:r>
      <w:r w:rsidR="009A3F2F">
        <w:t xml:space="preserve"> </w:t>
      </w:r>
      <w:r>
        <w:t xml:space="preserve">hatten Sie innerhalb der letzten 14 Tage </w:t>
      </w:r>
      <w:r w:rsidR="00953ED1">
        <w:t xml:space="preserve">wissentlich </w:t>
      </w:r>
      <w:r>
        <w:t>Kontakt zu einem bestätigten COVID-19-Fall?</w:t>
      </w:r>
    </w:p>
    <w:p w14:paraId="50E2A55D" w14:textId="42D5E61F" w:rsidR="002E07CD" w:rsidRPr="009A3F2F" w:rsidRDefault="002E07CD" w:rsidP="002E07CD">
      <w:pPr>
        <w:pStyle w:val="Listenabsatz"/>
        <w:tabs>
          <w:tab w:val="left" w:pos="3010"/>
        </w:tabs>
        <w:rPr>
          <w:sz w:val="10"/>
          <w:szCs w:val="10"/>
        </w:rPr>
      </w:pPr>
    </w:p>
    <w:p w14:paraId="21EEB981" w14:textId="768E08C4" w:rsidR="002E07CD" w:rsidRDefault="00D17876" w:rsidP="002E07CD">
      <w:pPr>
        <w:pStyle w:val="Listenabsatz"/>
        <w:tabs>
          <w:tab w:val="left" w:pos="3010"/>
        </w:tabs>
      </w:pPr>
      <w:sdt>
        <w:sdtPr>
          <w:id w:val="-6198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650">
            <w:rPr>
              <w:rFonts w:ascii="MS Gothic" w:eastAsia="MS Gothic" w:hAnsi="MS Gothic" w:hint="eastAsia"/>
            </w:rPr>
            <w:t>☐</w:t>
          </w:r>
        </w:sdtContent>
      </w:sdt>
      <w:r w:rsidR="002E07CD">
        <w:t xml:space="preserve">  JA</w:t>
      </w:r>
      <w:r w:rsidR="00095614">
        <w:t xml:space="preserve"> = </w:t>
      </w:r>
      <w:r w:rsidR="00095614" w:rsidRPr="00FD64FB">
        <w:rPr>
          <w:b/>
          <w:bCs/>
        </w:rPr>
        <w:t>KEIN</w:t>
      </w:r>
      <w:r w:rsidR="00095614">
        <w:t xml:space="preserve"> Zutritt</w:t>
      </w:r>
      <w:r w:rsidR="00095614">
        <w:tab/>
      </w:r>
      <w:r w:rsidR="00917619">
        <w:tab/>
      </w:r>
      <w:sdt>
        <w:sdtPr>
          <w:id w:val="-182310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CD">
            <w:rPr>
              <w:rFonts w:ascii="MS Gothic" w:eastAsia="MS Gothic" w:hAnsi="MS Gothic" w:hint="eastAsia"/>
            </w:rPr>
            <w:t>☐</w:t>
          </w:r>
        </w:sdtContent>
      </w:sdt>
      <w:r w:rsidR="002E07CD">
        <w:t xml:space="preserve">  NEIN</w:t>
      </w:r>
      <w:r w:rsidR="00095614">
        <w:t xml:space="preserve"> = Weiter zu Frage 2</w:t>
      </w:r>
    </w:p>
    <w:p w14:paraId="5E4F3FBC" w14:textId="4947AC9E" w:rsidR="002E07CD" w:rsidRDefault="002E07CD" w:rsidP="002E07CD">
      <w:pPr>
        <w:pStyle w:val="Listenabsatz"/>
        <w:tabs>
          <w:tab w:val="left" w:pos="3010"/>
        </w:tabs>
      </w:pPr>
    </w:p>
    <w:p w14:paraId="21E46CCA" w14:textId="1E0B6BFE" w:rsidR="002E07CD" w:rsidRDefault="002E07CD" w:rsidP="009A3F2F">
      <w:pPr>
        <w:pStyle w:val="Listenabsatz"/>
        <w:numPr>
          <w:ilvl w:val="0"/>
          <w:numId w:val="34"/>
        </w:numPr>
        <w:tabs>
          <w:tab w:val="left" w:pos="3010"/>
        </w:tabs>
        <w:ind w:left="709" w:hanging="349"/>
      </w:pPr>
      <w:r>
        <w:t xml:space="preserve">Haben Sie eines der Krankheitssymptome </w:t>
      </w:r>
      <w:r w:rsidR="00FD64FB">
        <w:t xml:space="preserve">wie </w:t>
      </w:r>
      <w:r>
        <w:t>Fieber, Husten, Atemnot</w:t>
      </w:r>
      <w:r w:rsidR="009A3F2F">
        <w:t xml:space="preserve"> </w:t>
      </w:r>
      <w:r>
        <w:t>und</w:t>
      </w:r>
      <w:r w:rsidR="009A3F2F">
        <w:t xml:space="preserve"> </w:t>
      </w:r>
      <w:r>
        <w:t>hatten Sie innerhalb der letzten 14 Tagen</w:t>
      </w:r>
      <w:r w:rsidR="00953ED1">
        <w:t xml:space="preserve"> wissentlich </w:t>
      </w:r>
      <w:r>
        <w:t xml:space="preserve"> haushaltsähnlichen Kontakt zu einer Person aus einem </w:t>
      </w:r>
      <w:r w:rsidR="00927A4B">
        <w:t xml:space="preserve">internationalen </w:t>
      </w:r>
      <w:r>
        <w:t>Risikogebiet?</w:t>
      </w:r>
    </w:p>
    <w:p w14:paraId="532E4F88" w14:textId="77777777" w:rsidR="002E07CD" w:rsidRPr="009A3F2F" w:rsidRDefault="002E07CD" w:rsidP="002E07CD">
      <w:pPr>
        <w:pStyle w:val="Listenabsatz"/>
        <w:tabs>
          <w:tab w:val="left" w:pos="3010"/>
        </w:tabs>
        <w:rPr>
          <w:sz w:val="10"/>
          <w:szCs w:val="10"/>
        </w:rPr>
      </w:pPr>
    </w:p>
    <w:p w14:paraId="32ADFF8E" w14:textId="41F32EAE" w:rsidR="002E07CD" w:rsidRDefault="00D17876" w:rsidP="002E07CD">
      <w:pPr>
        <w:pStyle w:val="Listenabsatz"/>
        <w:tabs>
          <w:tab w:val="left" w:pos="3010"/>
        </w:tabs>
      </w:pPr>
      <w:sdt>
        <w:sdtPr>
          <w:id w:val="-212769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CD">
            <w:rPr>
              <w:rFonts w:ascii="MS Gothic" w:eastAsia="MS Gothic" w:hAnsi="MS Gothic" w:hint="eastAsia"/>
            </w:rPr>
            <w:t>☐</w:t>
          </w:r>
        </w:sdtContent>
      </w:sdt>
      <w:r w:rsidR="002E07CD">
        <w:t xml:space="preserve">  JA</w:t>
      </w:r>
      <w:r w:rsidR="00095614">
        <w:t xml:space="preserve"> = </w:t>
      </w:r>
      <w:r w:rsidR="00095614" w:rsidRPr="00FD64FB">
        <w:rPr>
          <w:b/>
          <w:bCs/>
        </w:rPr>
        <w:t>KEIN</w:t>
      </w:r>
      <w:r w:rsidR="00095614">
        <w:t xml:space="preserve"> Zutritt</w:t>
      </w:r>
      <w:r w:rsidR="002E07CD">
        <w:tab/>
      </w:r>
      <w:r w:rsidR="00917619">
        <w:tab/>
      </w:r>
      <w:sdt>
        <w:sdtPr>
          <w:id w:val="3690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CD">
            <w:rPr>
              <w:rFonts w:ascii="MS Gothic" w:eastAsia="MS Gothic" w:hAnsi="MS Gothic" w:hint="eastAsia"/>
            </w:rPr>
            <w:t>☐</w:t>
          </w:r>
        </w:sdtContent>
      </w:sdt>
      <w:r w:rsidR="002E07CD">
        <w:t xml:space="preserve">  NEIN</w:t>
      </w:r>
      <w:r w:rsidR="00095614">
        <w:t xml:space="preserve"> = Weiter zu Frage 3</w:t>
      </w:r>
    </w:p>
    <w:p w14:paraId="06D3AC16" w14:textId="506CF33E" w:rsidR="002E07CD" w:rsidRDefault="002E07CD" w:rsidP="002E07CD">
      <w:pPr>
        <w:pStyle w:val="Listenabsatz"/>
        <w:tabs>
          <w:tab w:val="left" w:pos="3010"/>
        </w:tabs>
      </w:pPr>
    </w:p>
    <w:p w14:paraId="457028B8" w14:textId="594B7896" w:rsidR="002E07CD" w:rsidRDefault="002E07CD" w:rsidP="009A3F2F">
      <w:pPr>
        <w:pStyle w:val="Listenabsatz"/>
        <w:numPr>
          <w:ilvl w:val="0"/>
          <w:numId w:val="34"/>
        </w:numPr>
        <w:tabs>
          <w:tab w:val="left" w:pos="3010"/>
        </w:tabs>
        <w:ind w:left="709" w:hanging="349"/>
      </w:pPr>
      <w:r>
        <w:t xml:space="preserve">Haben Sie sich in den letzten 14 Tagen in einem </w:t>
      </w:r>
      <w:r w:rsidR="009A3F2F" w:rsidRPr="009A3F2F">
        <w:t xml:space="preserve">aktuell ausgewiesenen </w:t>
      </w:r>
      <w:r w:rsidR="00927A4B">
        <w:t xml:space="preserve">internationalen </w:t>
      </w:r>
      <w:r>
        <w:t>Risikogebiet aufgehalten?</w:t>
      </w:r>
    </w:p>
    <w:p w14:paraId="7AD6EB8A" w14:textId="77777777" w:rsidR="002E07CD" w:rsidRPr="009A3F2F" w:rsidRDefault="002E07CD" w:rsidP="002E07CD">
      <w:pPr>
        <w:pStyle w:val="Listenabsatz"/>
        <w:tabs>
          <w:tab w:val="left" w:pos="3010"/>
        </w:tabs>
        <w:rPr>
          <w:sz w:val="10"/>
          <w:szCs w:val="10"/>
        </w:rPr>
      </w:pPr>
    </w:p>
    <w:p w14:paraId="2216FF07" w14:textId="32A3230A" w:rsidR="002E07CD" w:rsidRDefault="00D17876" w:rsidP="002E07CD">
      <w:pPr>
        <w:pStyle w:val="Listenabsatz"/>
        <w:tabs>
          <w:tab w:val="left" w:pos="3010"/>
        </w:tabs>
      </w:pPr>
      <w:sdt>
        <w:sdtPr>
          <w:id w:val="-64542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CD">
            <w:rPr>
              <w:rFonts w:ascii="MS Gothic" w:eastAsia="MS Gothic" w:hAnsi="MS Gothic" w:hint="eastAsia"/>
            </w:rPr>
            <w:t>☐</w:t>
          </w:r>
        </w:sdtContent>
      </w:sdt>
      <w:r w:rsidR="002E07CD">
        <w:t xml:space="preserve">  JA</w:t>
      </w:r>
      <w:r w:rsidR="00D4273E">
        <w:t xml:space="preserve"> = Weiter zu Frage 4</w:t>
      </w:r>
      <w:r w:rsidR="00D4273E">
        <w:tab/>
      </w:r>
      <w:sdt>
        <w:sdtPr>
          <w:id w:val="190686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CD">
            <w:rPr>
              <w:rFonts w:ascii="MS Gothic" w:eastAsia="MS Gothic" w:hAnsi="MS Gothic" w:hint="eastAsia"/>
            </w:rPr>
            <w:t>☐</w:t>
          </w:r>
        </w:sdtContent>
      </w:sdt>
      <w:r w:rsidR="002E07CD">
        <w:t xml:space="preserve">  NEIN</w:t>
      </w:r>
      <w:r w:rsidR="00095614">
        <w:t xml:space="preserve"> = </w:t>
      </w:r>
      <w:r w:rsidR="00D4273E">
        <w:t xml:space="preserve">Zutritt </w:t>
      </w:r>
      <w:r w:rsidR="00D4273E" w:rsidRPr="00D4273E">
        <w:rPr>
          <w:b/>
          <w:bCs/>
        </w:rPr>
        <w:t>OK</w:t>
      </w:r>
    </w:p>
    <w:p w14:paraId="6742669D" w14:textId="595CA2E2" w:rsidR="002E07CD" w:rsidRDefault="002E07CD" w:rsidP="002E07CD">
      <w:pPr>
        <w:pStyle w:val="Listenabsatz"/>
        <w:tabs>
          <w:tab w:val="left" w:pos="3010"/>
        </w:tabs>
      </w:pPr>
    </w:p>
    <w:p w14:paraId="58627DED" w14:textId="4C498C65" w:rsidR="00FD64FB" w:rsidRDefault="009A3F2F" w:rsidP="009A3F2F">
      <w:pPr>
        <w:pStyle w:val="Listenabsatz"/>
        <w:numPr>
          <w:ilvl w:val="0"/>
          <w:numId w:val="34"/>
        </w:numPr>
        <w:ind w:left="709" w:hanging="425"/>
      </w:pPr>
      <w:r>
        <w:t xml:space="preserve">Falls Sie sich in den letzten 14 Tagen in einem </w:t>
      </w:r>
      <w:r w:rsidRPr="009A3F2F">
        <w:t xml:space="preserve">aktuell ausgewiesenen </w:t>
      </w:r>
      <w:r w:rsidR="00927A4B">
        <w:t xml:space="preserve">internationalen </w:t>
      </w:r>
      <w:r>
        <w:t xml:space="preserve">Risikogebiet aufgehalten haben, wann sind </w:t>
      </w:r>
      <w:r w:rsidR="00FD64FB">
        <w:t xml:space="preserve">Sie </w:t>
      </w:r>
      <w:r>
        <w:t>von dort zurückgekehr</w:t>
      </w:r>
      <w:r w:rsidR="00FD64FB">
        <w:t>t</w:t>
      </w:r>
      <w:r>
        <w:t>?</w:t>
      </w:r>
    </w:p>
    <w:p w14:paraId="0813D807" w14:textId="77777777" w:rsidR="00FD64FB" w:rsidRPr="00FD64FB" w:rsidRDefault="00FD64FB" w:rsidP="00FD64FB">
      <w:pPr>
        <w:pStyle w:val="Listenabsatz"/>
        <w:ind w:left="709"/>
        <w:rPr>
          <w:sz w:val="10"/>
          <w:szCs w:val="10"/>
        </w:rPr>
      </w:pPr>
    </w:p>
    <w:p w14:paraId="6AC89F8A" w14:textId="2E84C06D" w:rsidR="009A3F2F" w:rsidRDefault="00FD64FB" w:rsidP="00FD64FB">
      <w:pPr>
        <w:pStyle w:val="Listenabsatz"/>
        <w:ind w:left="709"/>
      </w:pPr>
      <w:r>
        <w:t xml:space="preserve">Datum der Rückkehr: </w:t>
      </w:r>
      <w:r w:rsidR="009A3F2F">
        <w:t>__________________________________________</w:t>
      </w:r>
    </w:p>
    <w:p w14:paraId="2384193C" w14:textId="77777777" w:rsidR="009A3F2F" w:rsidRPr="00FD64FB" w:rsidRDefault="009A3F2F" w:rsidP="00FD64FB">
      <w:pPr>
        <w:tabs>
          <w:tab w:val="left" w:pos="3010"/>
        </w:tabs>
        <w:rPr>
          <w:sz w:val="10"/>
          <w:szCs w:val="10"/>
        </w:rPr>
      </w:pPr>
    </w:p>
    <w:p w14:paraId="7BF0E165" w14:textId="77777777" w:rsidR="00F215C8" w:rsidRPr="00F215C8" w:rsidRDefault="00F215C8" w:rsidP="00F215C8">
      <w:pPr>
        <w:pStyle w:val="Listenabsatz"/>
        <w:tabs>
          <w:tab w:val="left" w:pos="3010"/>
        </w:tabs>
        <w:ind w:left="1080"/>
        <w:rPr>
          <w:sz w:val="10"/>
          <w:szCs w:val="10"/>
        </w:rPr>
      </w:pPr>
    </w:p>
    <w:p w14:paraId="7258EA6D" w14:textId="22D85723" w:rsidR="009A3F2F" w:rsidRDefault="005775DE" w:rsidP="00C92073">
      <w:pPr>
        <w:pStyle w:val="Listenabsatz"/>
        <w:numPr>
          <w:ilvl w:val="0"/>
          <w:numId w:val="37"/>
        </w:numPr>
        <w:tabs>
          <w:tab w:val="left" w:pos="3010"/>
        </w:tabs>
        <w:jc w:val="both"/>
      </w:pPr>
      <w:r w:rsidRPr="00671185">
        <w:t xml:space="preserve">Wurde </w:t>
      </w:r>
      <w:bookmarkStart w:id="0" w:name="_Hlk49162163"/>
      <w:r w:rsidR="00F215C8" w:rsidRPr="00671185">
        <w:rPr>
          <w:b/>
          <w:bCs/>
        </w:rPr>
        <w:t xml:space="preserve">mindestens fünf </w:t>
      </w:r>
      <w:r w:rsidR="00BD68B0" w:rsidRPr="00671185">
        <w:rPr>
          <w:b/>
          <w:bCs/>
        </w:rPr>
        <w:t xml:space="preserve">Tage </w:t>
      </w:r>
      <w:r w:rsidR="00F215C8" w:rsidRPr="00671185">
        <w:rPr>
          <w:b/>
          <w:bCs/>
        </w:rPr>
        <w:t xml:space="preserve">nach </w:t>
      </w:r>
      <w:r w:rsidR="00130A95">
        <w:rPr>
          <w:b/>
          <w:bCs/>
        </w:rPr>
        <w:t xml:space="preserve">der </w:t>
      </w:r>
      <w:r w:rsidR="00F215C8" w:rsidRPr="00671185">
        <w:rPr>
          <w:b/>
          <w:bCs/>
        </w:rPr>
        <w:t xml:space="preserve">Rückkehr aus einem </w:t>
      </w:r>
      <w:r w:rsidR="00927A4B">
        <w:rPr>
          <w:b/>
          <w:bCs/>
        </w:rPr>
        <w:t xml:space="preserve">internationalen </w:t>
      </w:r>
      <w:r w:rsidR="00F215C8" w:rsidRPr="00671185">
        <w:rPr>
          <w:b/>
          <w:bCs/>
        </w:rPr>
        <w:t>Risikogebiet</w:t>
      </w:r>
      <w:r w:rsidR="00F215C8" w:rsidRPr="00671185">
        <w:t xml:space="preserve"> </w:t>
      </w:r>
      <w:r w:rsidR="00130A95" w:rsidRPr="00671185">
        <w:t xml:space="preserve">ein </w:t>
      </w:r>
      <w:r w:rsidR="00130A95" w:rsidRPr="00671185">
        <w:rPr>
          <w:b/>
          <w:bCs/>
        </w:rPr>
        <w:t>PCR-Test</w:t>
      </w:r>
      <w:r w:rsidR="00130A95" w:rsidRPr="00671185">
        <w:t xml:space="preserve"> </w:t>
      </w:r>
      <w:r w:rsidR="00130A95">
        <w:t xml:space="preserve">bei </w:t>
      </w:r>
      <w:r w:rsidR="00BD68B0" w:rsidRPr="00671185">
        <w:t xml:space="preserve">einem staatlich akkreditiertem Labor </w:t>
      </w:r>
      <w:r w:rsidR="00F215C8" w:rsidRPr="00671185">
        <w:t>durchgeführt,</w:t>
      </w:r>
      <w:r w:rsidR="00BD68B0" w:rsidRPr="00671185">
        <w:t xml:space="preserve"> der negativ ist</w:t>
      </w:r>
      <w:r w:rsidR="00C92073" w:rsidRPr="00671185">
        <w:t xml:space="preserve"> </w:t>
      </w:r>
      <w:bookmarkEnd w:id="0"/>
      <w:r w:rsidR="00C92073" w:rsidRPr="00671185">
        <w:t xml:space="preserve">(Bescheinigung </w:t>
      </w:r>
      <w:r w:rsidR="00C92073" w:rsidRPr="00671185">
        <w:rPr>
          <w:b/>
          <w:bCs/>
        </w:rPr>
        <w:t>muss</w:t>
      </w:r>
      <w:r w:rsidR="00C92073" w:rsidRPr="00671185">
        <w:t xml:space="preserve"> vorgelegt werden)?</w:t>
      </w:r>
    </w:p>
    <w:p w14:paraId="65718A4F" w14:textId="2D72C89C" w:rsidR="00B82551" w:rsidRPr="00671185" w:rsidRDefault="00B82551" w:rsidP="00C92073">
      <w:pPr>
        <w:pStyle w:val="Listenabsatz"/>
        <w:numPr>
          <w:ilvl w:val="0"/>
          <w:numId w:val="37"/>
        </w:numPr>
        <w:tabs>
          <w:tab w:val="left" w:pos="3010"/>
        </w:tabs>
        <w:jc w:val="both"/>
      </w:pPr>
      <w:r>
        <w:t xml:space="preserve">Liegen zwischen der Rückkehr aus dem </w:t>
      </w:r>
      <w:r w:rsidR="00927A4B">
        <w:t xml:space="preserve">internationalen </w:t>
      </w:r>
      <w:r>
        <w:t xml:space="preserve">Risikogebiet und dem Zutrittsdatum zum Firmengelände mindestens 14 Tage?  </w:t>
      </w:r>
    </w:p>
    <w:p w14:paraId="39A34F13" w14:textId="77777777" w:rsidR="00917619" w:rsidRPr="00917619" w:rsidRDefault="00917619" w:rsidP="00917619">
      <w:pPr>
        <w:pStyle w:val="Listenabsatz"/>
        <w:tabs>
          <w:tab w:val="left" w:pos="3010"/>
        </w:tabs>
        <w:ind w:left="1080"/>
        <w:rPr>
          <w:sz w:val="10"/>
          <w:szCs w:val="10"/>
        </w:rPr>
      </w:pPr>
    </w:p>
    <w:p w14:paraId="0FC18DBB" w14:textId="0A68EC5D" w:rsidR="002217F2" w:rsidRDefault="00D17876" w:rsidP="00FD64FB">
      <w:pPr>
        <w:tabs>
          <w:tab w:val="left" w:pos="3010"/>
        </w:tabs>
        <w:ind w:left="720"/>
      </w:pPr>
      <w:sdt>
        <w:sdtPr>
          <w:rPr>
            <w:rFonts w:ascii="MS Gothic" w:eastAsia="MS Gothic" w:hAnsi="MS Gothic"/>
          </w:rPr>
          <w:id w:val="144920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F2F" w:rsidRPr="009A3F2F">
            <w:rPr>
              <w:rFonts w:ascii="MS Gothic" w:eastAsia="MS Gothic" w:hAnsi="MS Gothic" w:hint="eastAsia"/>
            </w:rPr>
            <w:t>☐</w:t>
          </w:r>
        </w:sdtContent>
      </w:sdt>
      <w:r w:rsidR="009A3F2F">
        <w:t xml:space="preserve">  </w:t>
      </w:r>
      <w:r w:rsidR="00B82551">
        <w:t xml:space="preserve">Einmal </w:t>
      </w:r>
      <w:r w:rsidR="009A3F2F">
        <w:t>JA</w:t>
      </w:r>
      <w:r w:rsidR="00FD64FB">
        <w:t xml:space="preserve"> = Zutritt </w:t>
      </w:r>
      <w:r w:rsidR="00FD64FB" w:rsidRPr="00FD64FB">
        <w:rPr>
          <w:b/>
          <w:bCs/>
        </w:rPr>
        <w:t>OK</w:t>
      </w:r>
      <w:r w:rsidR="009A3F2F">
        <w:tab/>
      </w:r>
      <w:sdt>
        <w:sdtPr>
          <w:rPr>
            <w:rFonts w:ascii="MS Gothic" w:eastAsia="MS Gothic" w:hAnsi="MS Gothic"/>
          </w:rPr>
          <w:id w:val="-203472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F2F" w:rsidRPr="009A3F2F">
            <w:rPr>
              <w:rFonts w:ascii="MS Gothic" w:eastAsia="MS Gothic" w:hAnsi="MS Gothic" w:hint="eastAsia"/>
            </w:rPr>
            <w:t>☐</w:t>
          </w:r>
        </w:sdtContent>
      </w:sdt>
      <w:r w:rsidR="009A3F2F">
        <w:t xml:space="preserve">  </w:t>
      </w:r>
      <w:r w:rsidR="00B82551">
        <w:t xml:space="preserve">Zweimal </w:t>
      </w:r>
      <w:r w:rsidR="009A3F2F">
        <w:t>NEIN</w:t>
      </w:r>
      <w:r w:rsidR="00FD64FB">
        <w:t xml:space="preserve"> </w:t>
      </w:r>
      <w:bookmarkStart w:id="1" w:name="_Hlk45720674"/>
      <w:r w:rsidR="00FD64FB">
        <w:t xml:space="preserve">= </w:t>
      </w:r>
      <w:r w:rsidR="00FD64FB" w:rsidRPr="00FD64FB">
        <w:rPr>
          <w:b/>
          <w:bCs/>
        </w:rPr>
        <w:t>KEIN</w:t>
      </w:r>
      <w:r w:rsidR="00FD64FB">
        <w:t xml:space="preserve"> Zutritt</w:t>
      </w:r>
      <w:bookmarkEnd w:id="1"/>
    </w:p>
    <w:p w14:paraId="1E0008D0" w14:textId="025EE22B" w:rsidR="00BC52C1" w:rsidRPr="00927A4B" w:rsidRDefault="00BC52C1" w:rsidP="00BC52C1">
      <w:pPr>
        <w:tabs>
          <w:tab w:val="left" w:pos="3010"/>
        </w:tabs>
        <w:rPr>
          <w:sz w:val="14"/>
          <w:szCs w:val="14"/>
        </w:rPr>
      </w:pPr>
    </w:p>
    <w:p w14:paraId="6AEC7BB9" w14:textId="2D6816AF" w:rsidR="00BC52C1" w:rsidRPr="00BC52C1" w:rsidRDefault="00BC52C1" w:rsidP="00BC52C1">
      <w:pPr>
        <w:tabs>
          <w:tab w:val="left" w:pos="3010"/>
        </w:tabs>
        <w:jc w:val="both"/>
        <w:rPr>
          <w:b/>
          <w:bCs/>
          <w:szCs w:val="20"/>
        </w:rPr>
      </w:pPr>
      <w:r w:rsidRPr="00BC52C1">
        <w:rPr>
          <w:b/>
          <w:bCs/>
          <w:szCs w:val="20"/>
        </w:rPr>
        <w:t>Datum:___________________</w:t>
      </w:r>
      <w:r w:rsidRPr="00BC52C1">
        <w:rPr>
          <w:b/>
          <w:bCs/>
          <w:szCs w:val="20"/>
        </w:rPr>
        <w:tab/>
        <w:t>Unterschrift:________________________________________________</w:t>
      </w:r>
    </w:p>
    <w:p w14:paraId="1CAE6F31" w14:textId="77777777" w:rsidR="00BC52C1" w:rsidRPr="00927A4B" w:rsidRDefault="00BC52C1" w:rsidP="00BC52C1">
      <w:pPr>
        <w:tabs>
          <w:tab w:val="left" w:pos="3010"/>
        </w:tabs>
        <w:rPr>
          <w:sz w:val="14"/>
          <w:szCs w:val="14"/>
        </w:rPr>
      </w:pPr>
    </w:p>
    <w:p w14:paraId="28F8923B" w14:textId="77777777" w:rsidR="00323050" w:rsidRPr="00A71E7B" w:rsidRDefault="00323050" w:rsidP="000D124B">
      <w:pPr>
        <w:tabs>
          <w:tab w:val="left" w:pos="3010"/>
        </w:tabs>
        <w:rPr>
          <w:b/>
          <w:bCs/>
          <w:sz w:val="10"/>
          <w:szCs w:val="10"/>
        </w:rPr>
      </w:pPr>
    </w:p>
    <w:p w14:paraId="558D6354" w14:textId="34081092" w:rsidR="00694EDF" w:rsidRPr="0098503E" w:rsidRDefault="00694EDF" w:rsidP="00694EDF">
      <w:pPr>
        <w:tabs>
          <w:tab w:val="left" w:pos="3010"/>
        </w:tabs>
        <w:rPr>
          <w:b/>
          <w:bCs/>
        </w:rPr>
      </w:pPr>
      <w:r w:rsidRPr="0098503E">
        <w:rPr>
          <w:b/>
          <w:bCs/>
        </w:rPr>
        <w:t>Nur für Besucher</w:t>
      </w:r>
      <w:r w:rsidR="00BB3C00" w:rsidRPr="0098503E">
        <w:rPr>
          <w:b/>
          <w:bCs/>
        </w:rPr>
        <w:t xml:space="preserve">: </w:t>
      </w:r>
      <w:r w:rsidRPr="0098503E">
        <w:rPr>
          <w:b/>
          <w:bCs/>
        </w:rPr>
        <w:t>Personenkontaktliste (DRÄXLMAIER Group)</w:t>
      </w:r>
    </w:p>
    <w:p w14:paraId="2F431C82" w14:textId="77777777" w:rsidR="00283062" w:rsidRPr="00FD64FB" w:rsidRDefault="00283062" w:rsidP="000D124B">
      <w:pPr>
        <w:tabs>
          <w:tab w:val="left" w:pos="3010"/>
        </w:tabs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2"/>
        <w:gridCol w:w="2300"/>
        <w:gridCol w:w="3221"/>
        <w:gridCol w:w="1795"/>
      </w:tblGrid>
      <w:tr w:rsidR="00283062" w14:paraId="43E59BC5" w14:textId="77777777" w:rsidTr="00671185">
        <w:tc>
          <w:tcPr>
            <w:tcW w:w="2312" w:type="dxa"/>
          </w:tcPr>
          <w:p w14:paraId="3CA96A5D" w14:textId="77777777" w:rsidR="00283062" w:rsidRPr="003153A0" w:rsidRDefault="00283062" w:rsidP="000D124B">
            <w:pPr>
              <w:tabs>
                <w:tab w:val="left" w:pos="3010"/>
              </w:tabs>
              <w:rPr>
                <w:b/>
                <w:bCs/>
              </w:rPr>
            </w:pPr>
            <w:r w:rsidRPr="003153A0">
              <w:rPr>
                <w:b/>
                <w:bCs/>
              </w:rPr>
              <w:t>Nachname</w:t>
            </w:r>
          </w:p>
        </w:tc>
        <w:tc>
          <w:tcPr>
            <w:tcW w:w="2300" w:type="dxa"/>
          </w:tcPr>
          <w:p w14:paraId="4A624208" w14:textId="77777777" w:rsidR="00283062" w:rsidRPr="003153A0" w:rsidRDefault="00283062" w:rsidP="000D124B">
            <w:pPr>
              <w:tabs>
                <w:tab w:val="left" w:pos="3010"/>
              </w:tabs>
              <w:rPr>
                <w:b/>
                <w:bCs/>
              </w:rPr>
            </w:pPr>
            <w:r w:rsidRPr="003153A0">
              <w:rPr>
                <w:b/>
                <w:bCs/>
              </w:rPr>
              <w:t>Vorname</w:t>
            </w:r>
          </w:p>
        </w:tc>
        <w:tc>
          <w:tcPr>
            <w:tcW w:w="3221" w:type="dxa"/>
          </w:tcPr>
          <w:p w14:paraId="368C1B5A" w14:textId="77777777" w:rsidR="00283062" w:rsidRPr="003153A0" w:rsidRDefault="00283062" w:rsidP="000D124B">
            <w:pPr>
              <w:tabs>
                <w:tab w:val="left" w:pos="3010"/>
              </w:tabs>
              <w:rPr>
                <w:b/>
                <w:bCs/>
              </w:rPr>
            </w:pPr>
            <w:r w:rsidRPr="003153A0">
              <w:rPr>
                <w:b/>
                <w:bCs/>
              </w:rPr>
              <w:t>Abteilung</w:t>
            </w:r>
          </w:p>
        </w:tc>
        <w:tc>
          <w:tcPr>
            <w:tcW w:w="1795" w:type="dxa"/>
          </w:tcPr>
          <w:p w14:paraId="38021B7F" w14:textId="77777777" w:rsidR="00283062" w:rsidRPr="003153A0" w:rsidRDefault="00283062" w:rsidP="000D124B">
            <w:pPr>
              <w:tabs>
                <w:tab w:val="left" w:pos="3010"/>
              </w:tabs>
              <w:rPr>
                <w:b/>
                <w:bCs/>
              </w:rPr>
            </w:pPr>
            <w:r w:rsidRPr="003153A0">
              <w:rPr>
                <w:b/>
                <w:bCs/>
              </w:rPr>
              <w:t>Gesprächsdauer in min</w:t>
            </w:r>
          </w:p>
        </w:tc>
      </w:tr>
      <w:tr w:rsidR="00283062" w14:paraId="06FE04F4" w14:textId="77777777" w:rsidTr="00671185">
        <w:trPr>
          <w:trHeight w:val="460"/>
        </w:trPr>
        <w:tc>
          <w:tcPr>
            <w:tcW w:w="2312" w:type="dxa"/>
            <w:vAlign w:val="center"/>
          </w:tcPr>
          <w:p w14:paraId="3D84041B" w14:textId="77777777" w:rsidR="00283062" w:rsidRDefault="00283062" w:rsidP="003153A0">
            <w:pPr>
              <w:tabs>
                <w:tab w:val="left" w:pos="3010"/>
              </w:tabs>
            </w:pPr>
          </w:p>
        </w:tc>
        <w:tc>
          <w:tcPr>
            <w:tcW w:w="2300" w:type="dxa"/>
            <w:vAlign w:val="center"/>
          </w:tcPr>
          <w:p w14:paraId="0C9E571B" w14:textId="77777777" w:rsidR="00283062" w:rsidRDefault="00283062" w:rsidP="003153A0">
            <w:pPr>
              <w:tabs>
                <w:tab w:val="left" w:pos="3010"/>
              </w:tabs>
              <w:jc w:val="center"/>
            </w:pPr>
          </w:p>
        </w:tc>
        <w:tc>
          <w:tcPr>
            <w:tcW w:w="3221" w:type="dxa"/>
            <w:vAlign w:val="center"/>
          </w:tcPr>
          <w:p w14:paraId="31804B60" w14:textId="77777777" w:rsidR="00283062" w:rsidRDefault="00283062" w:rsidP="003153A0">
            <w:pPr>
              <w:tabs>
                <w:tab w:val="left" w:pos="3010"/>
              </w:tabs>
            </w:pPr>
          </w:p>
        </w:tc>
        <w:tc>
          <w:tcPr>
            <w:tcW w:w="1795" w:type="dxa"/>
            <w:vAlign w:val="center"/>
          </w:tcPr>
          <w:p w14:paraId="21D86DEE" w14:textId="77777777" w:rsidR="00283062" w:rsidRDefault="00283062" w:rsidP="003153A0">
            <w:pPr>
              <w:tabs>
                <w:tab w:val="left" w:pos="3010"/>
              </w:tabs>
              <w:jc w:val="center"/>
            </w:pPr>
          </w:p>
        </w:tc>
      </w:tr>
      <w:tr w:rsidR="00283062" w14:paraId="261B8292" w14:textId="77777777" w:rsidTr="00671185">
        <w:trPr>
          <w:trHeight w:val="460"/>
        </w:trPr>
        <w:tc>
          <w:tcPr>
            <w:tcW w:w="2312" w:type="dxa"/>
            <w:vAlign w:val="center"/>
          </w:tcPr>
          <w:p w14:paraId="4D09F8DD" w14:textId="77777777" w:rsidR="00283062" w:rsidRDefault="00283062" w:rsidP="003153A0">
            <w:pPr>
              <w:tabs>
                <w:tab w:val="left" w:pos="3010"/>
              </w:tabs>
            </w:pPr>
          </w:p>
        </w:tc>
        <w:tc>
          <w:tcPr>
            <w:tcW w:w="2300" w:type="dxa"/>
            <w:vAlign w:val="center"/>
          </w:tcPr>
          <w:p w14:paraId="129D2435" w14:textId="77777777" w:rsidR="00283062" w:rsidRDefault="00283062" w:rsidP="003153A0">
            <w:pPr>
              <w:tabs>
                <w:tab w:val="left" w:pos="3010"/>
              </w:tabs>
              <w:jc w:val="center"/>
            </w:pPr>
          </w:p>
        </w:tc>
        <w:tc>
          <w:tcPr>
            <w:tcW w:w="3221" w:type="dxa"/>
            <w:vAlign w:val="center"/>
          </w:tcPr>
          <w:p w14:paraId="3182CAA4" w14:textId="77777777" w:rsidR="00283062" w:rsidRDefault="00283062" w:rsidP="003153A0">
            <w:pPr>
              <w:tabs>
                <w:tab w:val="left" w:pos="3010"/>
              </w:tabs>
            </w:pPr>
          </w:p>
        </w:tc>
        <w:tc>
          <w:tcPr>
            <w:tcW w:w="1795" w:type="dxa"/>
            <w:vAlign w:val="center"/>
          </w:tcPr>
          <w:p w14:paraId="01A4B0B3" w14:textId="77777777" w:rsidR="00283062" w:rsidRDefault="00283062" w:rsidP="003153A0">
            <w:pPr>
              <w:tabs>
                <w:tab w:val="left" w:pos="3010"/>
              </w:tabs>
              <w:jc w:val="center"/>
            </w:pPr>
          </w:p>
        </w:tc>
      </w:tr>
    </w:tbl>
    <w:p w14:paraId="64CFFFBC" w14:textId="77777777" w:rsidR="00BC52C1" w:rsidRPr="00BC52C1" w:rsidRDefault="00BC52C1" w:rsidP="00782E7B">
      <w:pPr>
        <w:tabs>
          <w:tab w:val="left" w:pos="3010"/>
        </w:tabs>
        <w:jc w:val="both"/>
        <w:rPr>
          <w:sz w:val="10"/>
          <w:szCs w:val="10"/>
        </w:rPr>
      </w:pPr>
    </w:p>
    <w:p w14:paraId="75157913" w14:textId="24E0F2D1" w:rsidR="00782E7B" w:rsidRPr="00403D81" w:rsidRDefault="003B4394" w:rsidP="00782E7B">
      <w:pPr>
        <w:tabs>
          <w:tab w:val="left" w:pos="3010"/>
        </w:tabs>
        <w:jc w:val="both"/>
        <w:rPr>
          <w:sz w:val="18"/>
          <w:szCs w:val="18"/>
        </w:rPr>
      </w:pPr>
      <w:r w:rsidRPr="00403D81">
        <w:rPr>
          <w:sz w:val="18"/>
          <w:szCs w:val="18"/>
        </w:rPr>
        <w:t xml:space="preserve">Die Personenkontaktliste </w:t>
      </w:r>
      <w:r w:rsidR="00782E7B" w:rsidRPr="00403D81">
        <w:rPr>
          <w:sz w:val="18"/>
          <w:szCs w:val="18"/>
        </w:rPr>
        <w:t>ist</w:t>
      </w:r>
      <w:r w:rsidRPr="00403D81">
        <w:rPr>
          <w:sz w:val="18"/>
          <w:szCs w:val="18"/>
        </w:rPr>
        <w:t xml:space="preserve"> während des Besuchs </w:t>
      </w:r>
      <w:r w:rsidR="00782E7B" w:rsidRPr="00403D81">
        <w:rPr>
          <w:sz w:val="18"/>
          <w:szCs w:val="18"/>
        </w:rPr>
        <w:t xml:space="preserve">zu </w:t>
      </w:r>
      <w:r w:rsidRPr="00403D81">
        <w:rPr>
          <w:sz w:val="18"/>
          <w:szCs w:val="18"/>
        </w:rPr>
        <w:t>dokumentier</w:t>
      </w:r>
      <w:r w:rsidR="00782E7B" w:rsidRPr="00403D81">
        <w:rPr>
          <w:sz w:val="18"/>
          <w:szCs w:val="18"/>
        </w:rPr>
        <w:t>en</w:t>
      </w:r>
      <w:r w:rsidRPr="00403D81">
        <w:rPr>
          <w:sz w:val="18"/>
          <w:szCs w:val="18"/>
        </w:rPr>
        <w:t xml:space="preserve">. </w:t>
      </w:r>
      <w:r w:rsidR="00F215C8">
        <w:rPr>
          <w:sz w:val="18"/>
          <w:szCs w:val="18"/>
        </w:rPr>
        <w:t xml:space="preserve">Bei Bedarf kann die Kontaktliste auf der Rückseite handschriftlich </w:t>
      </w:r>
      <w:r w:rsidR="00671185">
        <w:rPr>
          <w:sz w:val="18"/>
          <w:szCs w:val="18"/>
        </w:rPr>
        <w:t xml:space="preserve">und </w:t>
      </w:r>
      <w:r w:rsidR="00F215C8">
        <w:rPr>
          <w:sz w:val="18"/>
          <w:szCs w:val="18"/>
        </w:rPr>
        <w:t xml:space="preserve">leserlich erweitert werden. </w:t>
      </w:r>
      <w:r w:rsidRPr="00403D81">
        <w:rPr>
          <w:sz w:val="18"/>
          <w:szCs w:val="18"/>
        </w:rPr>
        <w:t>Die ausgefüllte Selbstausku</w:t>
      </w:r>
      <w:bookmarkStart w:id="2" w:name="_GoBack"/>
      <w:bookmarkEnd w:id="2"/>
      <w:r w:rsidRPr="00403D81">
        <w:rPr>
          <w:sz w:val="18"/>
          <w:szCs w:val="18"/>
        </w:rPr>
        <w:t>n</w:t>
      </w:r>
      <w:r w:rsidR="00782E7B" w:rsidRPr="00403D81">
        <w:rPr>
          <w:sz w:val="18"/>
          <w:szCs w:val="18"/>
        </w:rPr>
        <w:t>f</w:t>
      </w:r>
      <w:r w:rsidRPr="00403D81">
        <w:rPr>
          <w:sz w:val="18"/>
          <w:szCs w:val="18"/>
        </w:rPr>
        <w:t>t ist beim Verlassen des Firmengeländes dem Werkschutz zu übergeben.</w:t>
      </w:r>
      <w:r w:rsidR="00782E7B" w:rsidRPr="00403D81">
        <w:rPr>
          <w:sz w:val="18"/>
          <w:szCs w:val="18"/>
        </w:rPr>
        <w:t xml:space="preserve"> Die Selbstauskunft wird vier Wochen in Papierform aufbewahrt und danach vernichtet.</w:t>
      </w:r>
    </w:p>
    <w:sectPr w:rsidR="00782E7B" w:rsidRPr="00403D81" w:rsidSect="008C6D6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33" w:right="1134" w:bottom="851" w:left="1134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E2763" w14:textId="77777777" w:rsidR="002120F5" w:rsidRDefault="002120F5">
      <w:r>
        <w:separator/>
      </w:r>
    </w:p>
  </w:endnote>
  <w:endnote w:type="continuationSeparator" w:id="0">
    <w:p w14:paraId="06891332" w14:textId="77777777" w:rsidR="002120F5" w:rsidRDefault="002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2261" w14:textId="58E836A7" w:rsidR="00EB308A" w:rsidRPr="00D17876" w:rsidRDefault="00EB308A" w:rsidP="008C6D67">
    <w:pPr>
      <w:pStyle w:val="Fuzeile"/>
      <w:rPr>
        <w:sz w:val="14"/>
        <w:szCs w:val="14"/>
      </w:rPr>
    </w:pPr>
    <w:r w:rsidRPr="00D17876">
      <w:rPr>
        <w:sz w:val="14"/>
        <w:szCs w:val="14"/>
      </w:rPr>
      <w:t>Selbstau</w:t>
    </w:r>
    <w:r w:rsidR="00F215C8" w:rsidRPr="00D17876">
      <w:rPr>
        <w:sz w:val="14"/>
        <w:szCs w:val="14"/>
      </w:rPr>
      <w:t>s</w:t>
    </w:r>
    <w:r w:rsidRPr="00D17876">
      <w:rPr>
        <w:sz w:val="14"/>
        <w:szCs w:val="14"/>
      </w:rPr>
      <w:t>kunft_Corona_Virus_DE_Version_</w:t>
    </w:r>
    <w:r w:rsidR="00FF2F94" w:rsidRPr="00D17876">
      <w:rPr>
        <w:sz w:val="14"/>
        <w:szCs w:val="14"/>
      </w:rPr>
      <w:t>5</w:t>
    </w:r>
    <w:r w:rsidRPr="00D17876">
      <w:rPr>
        <w:sz w:val="14"/>
        <w:szCs w:val="14"/>
      </w:rPr>
      <w:t>_2020_</w:t>
    </w:r>
    <w:r w:rsidR="00FF2F94" w:rsidRPr="00D17876">
      <w:rPr>
        <w:sz w:val="14"/>
        <w:szCs w:val="14"/>
      </w:rPr>
      <w:t>10_27</w:t>
    </w:r>
    <w:r w:rsidR="00D17876" w:rsidRPr="00D17876">
      <w:rPr>
        <w:sz w:val="14"/>
        <w:szCs w:val="14"/>
      </w:rPr>
      <w:t xml:space="preserve"> – Marcus Wie</w:t>
    </w:r>
    <w:r w:rsidR="00D17876">
      <w:rPr>
        <w:sz w:val="14"/>
        <w:szCs w:val="14"/>
      </w:rPr>
      <w:t>zorek-Monassi SI3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6BA9" w14:textId="77777777" w:rsidR="00596E8C" w:rsidRPr="002E07CD" w:rsidRDefault="00960968" w:rsidP="004C0104">
    <w:pPr>
      <w:pStyle w:val="Fuzeile"/>
      <w:rPr>
        <w:sz w:val="14"/>
        <w:szCs w:val="14"/>
        <w:lang w:val="en-GB"/>
      </w:rPr>
    </w:pPr>
    <w:r w:rsidRPr="00637CA2">
      <w:rPr>
        <w:sz w:val="14"/>
        <w:szCs w:val="14"/>
      </w:rPr>
      <w:fldChar w:fldCharType="begin"/>
    </w:r>
    <w:r w:rsidR="00596E8C" w:rsidRPr="002E07CD">
      <w:rPr>
        <w:sz w:val="14"/>
        <w:szCs w:val="14"/>
        <w:lang w:val="en-GB"/>
      </w:rPr>
      <w:instrText xml:space="preserve"> FILENAME  \p </w:instrText>
    </w:r>
    <w:r w:rsidRPr="00637CA2">
      <w:rPr>
        <w:sz w:val="14"/>
        <w:szCs w:val="14"/>
      </w:rPr>
      <w:fldChar w:fldCharType="separate"/>
    </w:r>
    <w:r w:rsidR="00BA418C" w:rsidRPr="002E07CD">
      <w:rPr>
        <w:noProof/>
        <w:sz w:val="14"/>
        <w:szCs w:val="14"/>
        <w:lang w:val="en-GB"/>
      </w:rPr>
      <w:t>Dokument1</w:t>
    </w:r>
    <w:r w:rsidRPr="00637CA2">
      <w:rPr>
        <w:sz w:val="14"/>
        <w:szCs w:val="14"/>
      </w:rPr>
      <w:fldChar w:fldCharType="end"/>
    </w:r>
  </w:p>
  <w:p w14:paraId="3D540CC2" w14:textId="77777777" w:rsidR="00596E8C" w:rsidRPr="002E07CD" w:rsidRDefault="00960968" w:rsidP="000D124B">
    <w:pPr>
      <w:pStyle w:val="Fuzeile"/>
      <w:tabs>
        <w:tab w:val="clear" w:pos="4536"/>
        <w:tab w:val="clear" w:pos="9072"/>
        <w:tab w:val="right" w:pos="9638"/>
      </w:tabs>
      <w:jc w:val="right"/>
      <w:rPr>
        <w:rFonts w:cs="Arial"/>
        <w:sz w:val="18"/>
        <w:szCs w:val="18"/>
        <w:lang w:val="en-GB"/>
      </w:rPr>
    </w:pPr>
    <w:r w:rsidRPr="000D124B">
      <w:rPr>
        <w:rFonts w:cs="Arial"/>
        <w:sz w:val="18"/>
        <w:szCs w:val="18"/>
      </w:rPr>
      <w:fldChar w:fldCharType="begin"/>
    </w:r>
    <w:r w:rsidR="00596E8C" w:rsidRPr="002E07CD">
      <w:rPr>
        <w:rFonts w:cs="Arial"/>
        <w:sz w:val="18"/>
        <w:szCs w:val="18"/>
        <w:lang w:val="en-GB"/>
      </w:rPr>
      <w:instrText xml:space="preserve"> PAGE   \* MERGEFORMAT </w:instrText>
    </w:r>
    <w:r w:rsidRPr="000D124B">
      <w:rPr>
        <w:rFonts w:cs="Arial"/>
        <w:sz w:val="18"/>
        <w:szCs w:val="18"/>
      </w:rPr>
      <w:fldChar w:fldCharType="separate"/>
    </w:r>
    <w:r w:rsidR="008C6D67" w:rsidRPr="002E07CD">
      <w:rPr>
        <w:rFonts w:cs="Arial"/>
        <w:noProof/>
        <w:sz w:val="18"/>
        <w:szCs w:val="18"/>
        <w:lang w:val="en-GB"/>
      </w:rPr>
      <w:t>1</w:t>
    </w:r>
    <w:r w:rsidRPr="000D124B">
      <w:rPr>
        <w:rFonts w:cs="Arial"/>
        <w:sz w:val="18"/>
        <w:szCs w:val="18"/>
      </w:rPr>
      <w:fldChar w:fldCharType="end"/>
    </w:r>
  </w:p>
  <w:p w14:paraId="5C7A4A90" w14:textId="77777777" w:rsidR="00596E8C" w:rsidRPr="00AA6849" w:rsidRDefault="00960968" w:rsidP="00924566">
    <w:pPr>
      <w:pStyle w:val="Fuzeile"/>
      <w:rPr>
        <w:rFonts w:cs="Arial"/>
        <w:color w:val="808080" w:themeColor="background1" w:themeShade="80"/>
        <w:sz w:val="14"/>
        <w:szCs w:val="14"/>
        <w:lang w:val="en-US"/>
      </w:rPr>
    </w:pPr>
    <w:r w:rsidRPr="00924566">
      <w:rPr>
        <w:rFonts w:cs="Arial"/>
        <w:color w:val="808080" w:themeColor="background1" w:themeShade="80"/>
        <w:sz w:val="14"/>
        <w:szCs w:val="16"/>
      </w:rPr>
      <w:fldChar w:fldCharType="begin"/>
    </w:r>
    <w:r w:rsidR="00924566" w:rsidRPr="008C6D67">
      <w:rPr>
        <w:rFonts w:cs="Arial"/>
        <w:color w:val="808080" w:themeColor="background1" w:themeShade="80"/>
        <w:sz w:val="14"/>
        <w:szCs w:val="16"/>
        <w:lang w:val="en-US"/>
      </w:rPr>
      <w:instrText xml:space="preserve"> DOCVARIABLE  ISFOXClassificationLong </w:instrText>
    </w:r>
    <w:r w:rsidRPr="00924566">
      <w:rPr>
        <w:rFonts w:cs="Arial"/>
        <w:color w:val="808080" w:themeColor="background1" w:themeShade="80"/>
        <w:sz w:val="14"/>
        <w:szCs w:val="16"/>
      </w:rPr>
      <w:fldChar w:fldCharType="separate"/>
    </w:r>
    <w:r w:rsidR="002328C7">
      <w:rPr>
        <w:rFonts w:cs="Arial"/>
        <w:color w:val="808080" w:themeColor="background1" w:themeShade="80"/>
        <w:sz w:val="14"/>
        <w:szCs w:val="16"/>
        <w:lang w:val="en-US"/>
      </w:rPr>
      <w:t>Internal: All rights reserved. Distribution within DRÄXLMAIER Group, customer and partners.</w:t>
    </w:r>
    <w:r w:rsidRPr="00924566">
      <w:rPr>
        <w:rFonts w:cs="Arial"/>
        <w:color w:val="808080" w:themeColor="background1" w:themeShade="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E8692" w14:textId="77777777" w:rsidR="002120F5" w:rsidRDefault="002120F5">
      <w:r>
        <w:separator/>
      </w:r>
    </w:p>
  </w:footnote>
  <w:footnote w:type="continuationSeparator" w:id="0">
    <w:p w14:paraId="7AF529EC" w14:textId="77777777" w:rsidR="002120F5" w:rsidRDefault="0021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9A45" w14:textId="77777777" w:rsidR="00596E8C" w:rsidRDefault="00596E8C">
    <w:pPr>
      <w:pStyle w:val="Kopfzeile"/>
    </w:pPr>
    <w:r w:rsidRPr="00A65025">
      <w:rPr>
        <w:noProof/>
      </w:rPr>
      <w:drawing>
        <wp:anchor distT="0" distB="0" distL="0" distR="114300" simplePos="0" relativeHeight="251658752" behindDoc="0" locked="0" layoutInCell="1" allowOverlap="1" wp14:anchorId="76C45343" wp14:editId="64BB2CE5">
          <wp:simplePos x="0" y="0"/>
          <wp:positionH relativeFrom="page">
            <wp:posOffset>5331460</wp:posOffset>
          </wp:positionH>
          <wp:positionV relativeFrom="page">
            <wp:posOffset>0</wp:posOffset>
          </wp:positionV>
          <wp:extent cx="2244090" cy="1202055"/>
          <wp:effectExtent l="19050" t="0" r="3810" b="0"/>
          <wp:wrapSquare wrapText="left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x_logo_60sw_40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22"/>
                  <a:stretch>
                    <a:fillRect/>
                  </a:stretch>
                </pic:blipFill>
                <pic:spPr>
                  <a:xfrm>
                    <a:off x="0" y="0"/>
                    <a:ext cx="2244090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1DD4" w14:textId="77777777" w:rsidR="00596E8C" w:rsidRDefault="00596E8C">
    <w:pPr>
      <w:pStyle w:val="Kopfzeile"/>
    </w:pPr>
    <w:r w:rsidRPr="00A65025">
      <w:rPr>
        <w:noProof/>
      </w:rPr>
      <w:drawing>
        <wp:anchor distT="0" distB="0" distL="0" distR="114300" simplePos="0" relativeHeight="251661312" behindDoc="0" locked="0" layoutInCell="1" allowOverlap="1" wp14:anchorId="7BB63B42" wp14:editId="190C4CAA">
          <wp:simplePos x="0" y="0"/>
          <wp:positionH relativeFrom="page">
            <wp:posOffset>5320030</wp:posOffset>
          </wp:positionH>
          <wp:positionV relativeFrom="page">
            <wp:posOffset>11430</wp:posOffset>
          </wp:positionV>
          <wp:extent cx="2244090" cy="1189990"/>
          <wp:effectExtent l="19050" t="0" r="3810" b="0"/>
          <wp:wrapSquare wrapText="left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x_logo_60sw_40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4"/>
                  <a:stretch>
                    <a:fillRect/>
                  </a:stretch>
                </pic:blipFill>
                <pic:spPr>
                  <a:xfrm>
                    <a:off x="0" y="0"/>
                    <a:ext cx="2244090" cy="11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DE9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F67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1AE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87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0CA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B4862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7D3AA3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2CD661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7120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8E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33EB7D90"/>
    <w:multiLevelType w:val="hybridMultilevel"/>
    <w:tmpl w:val="BD6451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35B43"/>
    <w:multiLevelType w:val="hybridMultilevel"/>
    <w:tmpl w:val="3A2028F4"/>
    <w:lvl w:ilvl="0" w:tplc="A08CA802">
      <w:start w:val="1"/>
      <w:numFmt w:val="bullet"/>
      <w:lvlText w:val="●"/>
      <w:lvlJc w:val="left"/>
      <w:pPr>
        <w:tabs>
          <w:tab w:val="num" w:pos="397"/>
        </w:tabs>
        <w:ind w:left="397" w:firstLine="397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914048C"/>
    <w:multiLevelType w:val="hybridMultilevel"/>
    <w:tmpl w:val="4418A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1458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D50612"/>
    <w:multiLevelType w:val="multilevel"/>
    <w:tmpl w:val="B9A8E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19C7794"/>
    <w:multiLevelType w:val="hybridMultilevel"/>
    <w:tmpl w:val="7570A69E"/>
    <w:lvl w:ilvl="0" w:tplc="2FC4E74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177FE"/>
    <w:multiLevelType w:val="hybridMultilevel"/>
    <w:tmpl w:val="547ED7A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F46DC1"/>
    <w:multiLevelType w:val="hybridMultilevel"/>
    <w:tmpl w:val="A43CFD84"/>
    <w:lvl w:ilvl="0" w:tplc="D596854E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D2E41"/>
    <w:multiLevelType w:val="hybridMultilevel"/>
    <w:tmpl w:val="6ED8E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8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4"/>
  </w:num>
  <w:num w:numId="35">
    <w:abstractNumId w:val="17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71660d270c64f5bbb8f27f5e85be630" w:val="1"/>
    <w:docVar w:name="a71660d270c64f5bbb8f27f5e85be6370" w:val="DOMFGDVB\RJ00035305;d4c75f49-f1ee-485c-aa75-2c54e2ab5223;Internal;2020-02-26T16:36:35;;DRX|"/>
    <w:docVar w:name="ISFOXAutomaticLabelingDisabled" w:val="True"/>
    <w:docVar w:name="ISFOXClassification" w:val="Internal"/>
    <w:docVar w:name="ISFOXClassificationAlt" w:val="   "/>
    <w:docVar w:name="ISFOXClassificationId" w:val="d4c75f49-f1ee-485c-aa75-2c54e2ab5223"/>
    <w:docVar w:name="ISFOXClassificationInKeywords" w:val="Internal"/>
    <w:docVar w:name="ISFOXClassificationLong" w:val="Internal: All rights reserved. Distribution within DRÄXLMAIER Group, customer and partners."/>
    <w:docVar w:name="ISFOXClassificationName" w:val="Internal"/>
    <w:docVar w:name="ISFOXClassificationWatermark" w:val="False"/>
    <w:docVar w:name="ISFOXDocumentClassificationVersion" w:val="1"/>
    <w:docVar w:name="ISFOXDocumentInitialized" w:val="False"/>
    <w:docVar w:name="ISFOXDoVersioningOnSave" w:val="0"/>
    <w:docVar w:name="ISFOXLabelingDefaultPosition" w:val="FooterLeft"/>
    <w:docVar w:name="ISFOXLabelingVisibleInDocument" w:val="True"/>
    <w:docVar w:name="ISFOXOldClassificationId" w:val="d4c75f49-f1ee-485c-aa75-2c54e2ab5223"/>
    <w:docVar w:name="ISFOXOldClassificationIdBackup" w:val="d4c75f49-f1ee-485c-aa75-2c54e2ab5223"/>
    <w:docVar w:name="ISFOXPrefix" w:val="DRX"/>
    <w:docVar w:name="ISFOXShowClassificationRequestWindow" w:val="False"/>
    <w:docVar w:name="ISFOXVersioningChanged" w:val="False"/>
  </w:docVars>
  <w:rsids>
    <w:rsidRoot w:val="002E07CD"/>
    <w:rsid w:val="00015200"/>
    <w:rsid w:val="0006790D"/>
    <w:rsid w:val="00067DB7"/>
    <w:rsid w:val="00077336"/>
    <w:rsid w:val="00095614"/>
    <w:rsid w:val="000D124B"/>
    <w:rsid w:val="000E7990"/>
    <w:rsid w:val="000F3180"/>
    <w:rsid w:val="00130A95"/>
    <w:rsid w:val="00174E0D"/>
    <w:rsid w:val="001D6744"/>
    <w:rsid w:val="001F0044"/>
    <w:rsid w:val="002120F5"/>
    <w:rsid w:val="002217F2"/>
    <w:rsid w:val="002328C7"/>
    <w:rsid w:val="00262D45"/>
    <w:rsid w:val="002638F5"/>
    <w:rsid w:val="00283062"/>
    <w:rsid w:val="002877DE"/>
    <w:rsid w:val="002E07CD"/>
    <w:rsid w:val="003153A0"/>
    <w:rsid w:val="003221AB"/>
    <w:rsid w:val="00323050"/>
    <w:rsid w:val="003B4394"/>
    <w:rsid w:val="00403D81"/>
    <w:rsid w:val="00412594"/>
    <w:rsid w:val="00415F7C"/>
    <w:rsid w:val="00496447"/>
    <w:rsid w:val="004C0104"/>
    <w:rsid w:val="004C6051"/>
    <w:rsid w:val="005137F3"/>
    <w:rsid w:val="005341C1"/>
    <w:rsid w:val="00565D1D"/>
    <w:rsid w:val="00575D08"/>
    <w:rsid w:val="005761E2"/>
    <w:rsid w:val="005775DE"/>
    <w:rsid w:val="00585590"/>
    <w:rsid w:val="00596E8C"/>
    <w:rsid w:val="005C2AD1"/>
    <w:rsid w:val="005C3FE7"/>
    <w:rsid w:val="005F2733"/>
    <w:rsid w:val="00617398"/>
    <w:rsid w:val="00626D9D"/>
    <w:rsid w:val="00637B74"/>
    <w:rsid w:val="00637CA2"/>
    <w:rsid w:val="0064562D"/>
    <w:rsid w:val="00671185"/>
    <w:rsid w:val="00694EDF"/>
    <w:rsid w:val="006E328C"/>
    <w:rsid w:val="006E4509"/>
    <w:rsid w:val="00752275"/>
    <w:rsid w:val="007566D2"/>
    <w:rsid w:val="00775C4F"/>
    <w:rsid w:val="00782E7B"/>
    <w:rsid w:val="0079706E"/>
    <w:rsid w:val="007C5590"/>
    <w:rsid w:val="007F73DE"/>
    <w:rsid w:val="008275CA"/>
    <w:rsid w:val="0084070B"/>
    <w:rsid w:val="00842FC9"/>
    <w:rsid w:val="00876217"/>
    <w:rsid w:val="008940E4"/>
    <w:rsid w:val="008C6D67"/>
    <w:rsid w:val="008E4AE2"/>
    <w:rsid w:val="00914C7A"/>
    <w:rsid w:val="00917619"/>
    <w:rsid w:val="00924566"/>
    <w:rsid w:val="00927A4B"/>
    <w:rsid w:val="0094367C"/>
    <w:rsid w:val="00953ED1"/>
    <w:rsid w:val="00960968"/>
    <w:rsid w:val="00960A2A"/>
    <w:rsid w:val="00981619"/>
    <w:rsid w:val="0098503E"/>
    <w:rsid w:val="009A3F2F"/>
    <w:rsid w:val="00A20B5F"/>
    <w:rsid w:val="00A462E8"/>
    <w:rsid w:val="00A6128A"/>
    <w:rsid w:val="00A65025"/>
    <w:rsid w:val="00A71E7B"/>
    <w:rsid w:val="00AA6849"/>
    <w:rsid w:val="00AE5807"/>
    <w:rsid w:val="00B34F59"/>
    <w:rsid w:val="00B5793B"/>
    <w:rsid w:val="00B7638B"/>
    <w:rsid w:val="00B82551"/>
    <w:rsid w:val="00BA418C"/>
    <w:rsid w:val="00BB3C00"/>
    <w:rsid w:val="00BC2610"/>
    <w:rsid w:val="00BC52C1"/>
    <w:rsid w:val="00BD5AD7"/>
    <w:rsid w:val="00BD68B0"/>
    <w:rsid w:val="00BF0DB4"/>
    <w:rsid w:val="00C354E4"/>
    <w:rsid w:val="00C57563"/>
    <w:rsid w:val="00C61314"/>
    <w:rsid w:val="00C70664"/>
    <w:rsid w:val="00C92073"/>
    <w:rsid w:val="00CA582B"/>
    <w:rsid w:val="00CB1207"/>
    <w:rsid w:val="00D17876"/>
    <w:rsid w:val="00D354B6"/>
    <w:rsid w:val="00D4273E"/>
    <w:rsid w:val="00D45640"/>
    <w:rsid w:val="00D46250"/>
    <w:rsid w:val="00D67A1C"/>
    <w:rsid w:val="00D9028B"/>
    <w:rsid w:val="00DC2650"/>
    <w:rsid w:val="00DE0882"/>
    <w:rsid w:val="00DF64E1"/>
    <w:rsid w:val="00E16E3F"/>
    <w:rsid w:val="00E21614"/>
    <w:rsid w:val="00E57373"/>
    <w:rsid w:val="00EB308A"/>
    <w:rsid w:val="00ED0E0A"/>
    <w:rsid w:val="00EE09FE"/>
    <w:rsid w:val="00EE7B57"/>
    <w:rsid w:val="00EF1989"/>
    <w:rsid w:val="00F215C8"/>
    <w:rsid w:val="00F30AB1"/>
    <w:rsid w:val="00F32F74"/>
    <w:rsid w:val="00FA763E"/>
    <w:rsid w:val="00FB19F5"/>
    <w:rsid w:val="00FD64FB"/>
    <w:rsid w:val="00FE4E6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54ED582"/>
  <w15:chartTrackingRefBased/>
  <w15:docId w15:val="{625086BD-255D-4DBD-86A4-B8C9E55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1207"/>
    <w:rPr>
      <w:szCs w:val="24"/>
    </w:rPr>
  </w:style>
  <w:style w:type="paragraph" w:styleId="berschrift1">
    <w:name w:val="heading 1"/>
    <w:basedOn w:val="Standard"/>
    <w:next w:val="Standard"/>
    <w:qFormat/>
    <w:rsid w:val="00CB1207"/>
    <w:pPr>
      <w:keepNext/>
      <w:spacing w:before="160" w:after="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B1207"/>
    <w:pPr>
      <w:keepNext/>
      <w:spacing w:before="120" w:after="4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1207"/>
    <w:pPr>
      <w:keepNext/>
      <w:spacing w:before="80"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E4AE2"/>
    <w:pPr>
      <w:keepNext/>
      <w:keepLines/>
      <w:spacing w:before="40" w:after="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1207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4A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1207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A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1207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1207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1207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F00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2D45"/>
    <w:pPr>
      <w:tabs>
        <w:tab w:val="center" w:pos="4536"/>
        <w:tab w:val="right" w:pos="9072"/>
      </w:tabs>
    </w:pPr>
    <w:rPr>
      <w:sz w:val="16"/>
    </w:rPr>
  </w:style>
  <w:style w:type="paragraph" w:styleId="Aufzhlungszeichen">
    <w:name w:val="List Bullet"/>
    <w:basedOn w:val="Standard"/>
    <w:autoRedefine/>
    <w:semiHidden/>
    <w:rsid w:val="001F0044"/>
    <w:pPr>
      <w:numPr>
        <w:numId w:val="4"/>
      </w:numPr>
    </w:pPr>
  </w:style>
  <w:style w:type="paragraph" w:styleId="Aufzhlungszeichen2">
    <w:name w:val="List Bullet 2"/>
    <w:basedOn w:val="Standard"/>
    <w:autoRedefine/>
    <w:semiHidden/>
    <w:rsid w:val="001F0044"/>
    <w:pPr>
      <w:numPr>
        <w:numId w:val="5"/>
      </w:numPr>
    </w:pPr>
  </w:style>
  <w:style w:type="paragraph" w:styleId="Aufzhlungszeichen3">
    <w:name w:val="List Bullet 3"/>
    <w:basedOn w:val="Standard"/>
    <w:autoRedefine/>
    <w:semiHidden/>
    <w:rsid w:val="001F0044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217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0E0A"/>
    <w:rPr>
      <w:rFonts w:eastAsiaTheme="majorEastAsia" w:cstheme="majorBidi"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1207"/>
    <w:rPr>
      <w:rFonts w:asciiTheme="majorHAnsi" w:eastAsiaTheme="majorEastAsia" w:hAnsiTheme="majorHAnsi" w:cstheme="majorBidi"/>
      <w:color w:val="004A55" w:themeColor="accent1" w:themeShade="7F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1207"/>
    <w:rPr>
      <w:rFonts w:asciiTheme="majorHAnsi" w:eastAsiaTheme="majorEastAsia" w:hAnsiTheme="majorHAnsi" w:cstheme="majorBidi"/>
      <w:i/>
      <w:iCs/>
      <w:color w:val="004A55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120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12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12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uzeileZchn">
    <w:name w:val="Fußzeile Zchn"/>
    <w:basedOn w:val="Absatz-Standardschriftart"/>
    <w:link w:val="Fuzeile"/>
    <w:uiPriority w:val="99"/>
    <w:rsid w:val="00262D45"/>
    <w:rPr>
      <w:sz w:val="16"/>
      <w:szCs w:val="24"/>
    </w:rPr>
  </w:style>
  <w:style w:type="table" w:styleId="Tabellenraster">
    <w:name w:val="Table Grid"/>
    <w:basedOn w:val="NormaleTabelle"/>
    <w:uiPriority w:val="59"/>
    <w:rsid w:val="0026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2E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RX">
  <a:themeElements>
    <a:clrScheme name="DRX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7AC"/>
      </a:accent1>
      <a:accent2>
        <a:srgbClr val="B3B3B3"/>
      </a:accent2>
      <a:accent3>
        <a:srgbClr val="FAF062"/>
      </a:accent3>
      <a:accent4>
        <a:srgbClr val="95A8D5"/>
      </a:accent4>
      <a:accent5>
        <a:srgbClr val="C73F3A"/>
      </a:accent5>
      <a:accent6>
        <a:srgbClr val="8EB730"/>
      </a:accent6>
      <a:hlink>
        <a:srgbClr val="0097AC"/>
      </a:hlink>
      <a:folHlink>
        <a:srgbClr val="B3B3B3"/>
      </a:folHlink>
    </a:clrScheme>
    <a:fontScheme name="DR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DRX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71E07FC9B4043B7A1F75875B94C09" ma:contentTypeVersion="11" ma:contentTypeDescription="Create a new document." ma:contentTypeScope="" ma:versionID="3e12baa775e59178a2db09fc5049883f">
  <xsd:schema xmlns:xsd="http://www.w3.org/2001/XMLSchema" xmlns:xs="http://www.w3.org/2001/XMLSchema" xmlns:p="http://schemas.microsoft.com/office/2006/metadata/properties" xmlns:ns3="9c7065b2-169b-4cd2-958f-80e70bc57596" xmlns:ns4="25e97b62-3b56-45cd-891b-7360738e652d" targetNamespace="http://schemas.microsoft.com/office/2006/metadata/properties" ma:root="true" ma:fieldsID="d00827c2937f0a18da108cba35cf3e17" ns3:_="" ns4:_="">
    <xsd:import namespace="9c7065b2-169b-4cd2-958f-80e70bc57596"/>
    <xsd:import namespace="25e97b62-3b56-45cd-891b-7360738e6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065b2-169b-4cd2-958f-80e70bc57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97b62-3b56-45cd-891b-7360738e6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5FAD-DCBD-45C9-9C9C-6FA014D33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065b2-169b-4cd2-958f-80e70bc57596"/>
    <ds:schemaRef ds:uri="25e97b62-3b56-45cd-891b-7360738e6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4DBBE-38F5-4E53-8B6A-33A5D1535E9F}">
  <ds:schemaRefs>
    <ds:schemaRef ds:uri="http://purl.org/dc/dcmitype/"/>
    <ds:schemaRef ds:uri="http://schemas.microsoft.com/office/infopath/2007/PartnerControls"/>
    <ds:schemaRef ds:uri="9c7065b2-169b-4cd2-958f-80e70bc5759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5e97b62-3b56-45cd-891b-7360738e65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CFD4B4-008D-4EC0-882B-CC1AEA8B0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4394B-C659-45C0-A1A3-15A2F6CC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1891</Characters>
  <Application>Microsoft Office Word</Application>
  <DocSecurity>0</DocSecurity>
  <Lines>77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O:\_DRXGroup\SI\34_Management-Systems\02_ANWEISUNGEN\01_Entwurf\Corona\Selbstauskunft\Version 3\Selbstauskunft_Corona_Virus_Version_2_2020-07-15</vt:lpstr>
    </vt:vector>
  </TitlesOfParts>
  <Company>DRÄXLMAIER Group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O:\_DRXGroup\SI\34_Management-Systems\02_ANWEISUNGEN\01_Entwurf\Corona\Selbstauskunft\Version_5\Selbstauskunft_Corona_Virus_Version_5_2020-10-27</dc:title>
  <dc:subject/>
  <dc:creator>Rodler Johann SI3</dc:creator>
  <cp:keywords>Internal;</cp:keywords>
  <dc:description/>
  <cp:lastModifiedBy>Wiezorek-Monassi Marcus SI3</cp:lastModifiedBy>
  <cp:revision>5</cp:revision>
  <cp:lastPrinted>2011-02-15T11:07:00Z</cp:lastPrinted>
  <dcterms:created xsi:type="dcterms:W3CDTF">2020-10-27T09:11:00Z</dcterms:created>
  <dcterms:modified xsi:type="dcterms:W3CDTF">2020-10-27T09:16:00Z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ContentTypeId">
    <vt:lpwstr>0x01010067171E07FC9B4043B7A1F75875B94C09</vt:lpwstr>
  </property>
</Properties>
</file>